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工伤预防项目申报指南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一、申报主体及基本条件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结合我市实际，2022年度工伤预防项目申报主体及基本条件：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经相关部门批准成立，在中华人民共和国境内合法登记（注册）、具备法人资格、依法独立承担民事责任、没有重大违法记录的相关行业协会和大中型企业等社会组织。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（一）组织项目可行性研究，提出可行性研究报告；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（二）编制项目实施方案、时间安排、预算，提出项目考核绩效目标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（三）如实填写《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六安市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工伤预防项目申请表》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并按规定申报。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（一）工伤预防项目申报应附以下材料：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相关部门合法登记（注册）证；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工伤预防项目申请表；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工伤预防项目可行性报告；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工伤预防项目实施方案（包括项目名称、项目内容、项目预算、目的效果、实施方式、进度安排、措施办法、评估方式等）；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申报机构专业技术人员基本情况表及专业技术职称证书，开展项目所必需的设备、信息技术等材料；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证明机构法人无违法、犯罪记录等材料；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以上材料提供复印件，并加盖“与原件一致”的单位公章，原件备查。相关申报材料如能通过网络查询获取，请注明查询渠道，纸质材料可不提供。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申请材料封面格式：第一行：XXX （单位、行业协会）； 第二行：XXX年工伤预防项目；第三行：申报日期；第四行：单位负责人签名并加盖单位公章；第五行：单位联系人及电话。</w:t>
      </w:r>
      <w:bookmarkStart w:id="0" w:name="bookmark13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申请材料用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en-US" w:bidi="ar-SA"/>
        </w:rPr>
        <w:t>A4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shd w:val="clear"/>
          <w:lang w:val="en-US" w:eastAsia="zh-CN" w:bidi="ar-SA"/>
        </w:rPr>
        <w:t>纸打印，纸质档4份、电子档1份，按第(一）条申报材料顺序装订。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省人社厅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财政厅、卫生健康委、应急管理厅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《关于印发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安徽省工伤预防项目实施管理暂行办法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的通知》（皖人社发〔2021〕2号）规定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工伤预防项目是指工伤事故和职业病预防的宣传项目和培训项目。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）企业规模划分标准按照工业和信息化部、国家统计局、国家发展改革委、财政部《关于印发中小企业划型标准规定的通知》（工信部联企业〔2011〕300号）执行。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工伤预防项目申报、实施、评估和结算管理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等事项和要求，可参阅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市人社局、财政局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 xml:space="preserve"> 卫健委 应急局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关于印发&lt;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六安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市202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年工伤预防项目实施方案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&gt;的通知》（六人社发[2021]1号）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相关内容。具体的绩效目标等，以最终签订的服务协议为准。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申报材料于2022年6月30日前报送至市人社局工伤保险科。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张光兰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3376073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color w:val="000000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六安市工伤预防项目申请表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outlineLvl w:val="8"/>
        <w:rPr>
          <w:rFonts w:hint="eastAsia" w:eastAsia="宋体"/>
          <w:bCs/>
          <w:color w:val="000000"/>
          <w:sz w:val="24"/>
          <w:lang w:val="en-US" w:eastAsia="zh-CN"/>
        </w:rPr>
      </w:pPr>
      <w:r>
        <w:rPr>
          <w:rFonts w:eastAsia="宋体"/>
          <w:bCs/>
          <w:color w:val="000000"/>
          <w:sz w:val="24"/>
        </w:rPr>
        <w:t xml:space="preserve">单位名称（盖章）：               </w:t>
      </w:r>
      <w:r>
        <w:rPr>
          <w:rFonts w:hint="eastAsia" w:eastAsia="宋体"/>
          <w:bCs/>
          <w:color w:val="000000"/>
          <w:sz w:val="24"/>
          <w:lang w:val="en-US" w:eastAsia="zh-CN"/>
        </w:rPr>
        <w:t xml:space="preserve">        </w:t>
      </w:r>
      <w:r>
        <w:rPr>
          <w:rFonts w:eastAsia="宋体"/>
          <w:bCs/>
          <w:color w:val="000000"/>
          <w:sz w:val="24"/>
        </w:rPr>
        <w:t xml:space="preserve"> 填报日期：</w:t>
      </w:r>
      <w:r>
        <w:rPr>
          <w:rFonts w:hint="eastAsia" w:eastAsia="宋体"/>
          <w:bCs/>
          <w:color w:val="000000"/>
          <w:sz w:val="24"/>
          <w:lang w:val="en-US" w:eastAsia="zh-CN"/>
        </w:rPr>
        <w:t xml:space="preserve">      年   月   日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454"/>
        <w:gridCol w:w="2429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申报机构</w:t>
            </w: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机构代码</w:t>
            </w:r>
          </w:p>
        </w:tc>
        <w:tc>
          <w:tcPr>
            <w:tcW w:w="1941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项目名称</w:t>
            </w: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成立年限</w:t>
            </w:r>
          </w:p>
        </w:tc>
        <w:tc>
          <w:tcPr>
            <w:tcW w:w="1941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主管部门</w:t>
            </w: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所属行业</w:t>
            </w:r>
          </w:p>
        </w:tc>
        <w:tc>
          <w:tcPr>
            <w:tcW w:w="1941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业务范围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预算金额（万元）</w:t>
            </w: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（附预算明细表）</w:t>
            </w:r>
          </w:p>
        </w:tc>
        <w:tc>
          <w:tcPr>
            <w:tcW w:w="2429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开展宣传和培训</w:t>
            </w:r>
          </w:p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相关业务年限</w:t>
            </w:r>
          </w:p>
        </w:tc>
        <w:tc>
          <w:tcPr>
            <w:tcW w:w="1941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专业技术人员</w:t>
            </w:r>
          </w:p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结构及数量情况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Merge w:val="restart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法人代表</w:t>
            </w: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姓名及身份证号码</w:t>
            </w:r>
          </w:p>
        </w:tc>
        <w:tc>
          <w:tcPr>
            <w:tcW w:w="4370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Merge w:val="continue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联系电话</w:t>
            </w:r>
          </w:p>
        </w:tc>
        <w:tc>
          <w:tcPr>
            <w:tcW w:w="4370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Merge w:val="restart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项目负责人</w:t>
            </w: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姓名及身份证号码</w:t>
            </w:r>
          </w:p>
        </w:tc>
        <w:tc>
          <w:tcPr>
            <w:tcW w:w="4370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Merge w:val="continue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联系电话</w:t>
            </w:r>
          </w:p>
        </w:tc>
        <w:tc>
          <w:tcPr>
            <w:tcW w:w="4370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申报项目理由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Merge w:val="restart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项目实施方式</w:t>
            </w:r>
          </w:p>
          <w:p>
            <w:pPr>
              <w:spacing w:line="0" w:lineRule="atLeast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（请在对应方式后打钩）</w:t>
            </w: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申报机构直接实施</w:t>
            </w:r>
          </w:p>
        </w:tc>
        <w:tc>
          <w:tcPr>
            <w:tcW w:w="4370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Merge w:val="continue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委托第三方实施</w:t>
            </w:r>
          </w:p>
        </w:tc>
        <w:tc>
          <w:tcPr>
            <w:tcW w:w="4370" w:type="dxa"/>
            <w:gridSpan w:val="2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服务范围和对象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绩效目标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单位审核意见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专家评委会意见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4" w:type="dxa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工伤预防</w:t>
            </w:r>
          </w:p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联席会议意见</w:t>
            </w:r>
          </w:p>
        </w:tc>
        <w:tc>
          <w:tcPr>
            <w:tcW w:w="6824" w:type="dxa"/>
            <w:gridSpan w:val="3"/>
            <w:vAlign w:val="center"/>
          </w:tcPr>
          <w:p>
            <w:pPr>
              <w:spacing w:line="0" w:lineRule="atLeast"/>
              <w:jc w:val="center"/>
              <w:outlineLvl w:val="8"/>
              <w:rPr>
                <w:rFonts w:eastAsia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可行性研究报告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（编写提纲）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（一）工伤预防项目基本情况：申报组织或机构名称、法人、地址、电话、设备条件、技术人员、资产规模、业务范围、财务收支、税务等情况。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（二）工伤预防项目负责人基本情况：姓名、性别、年龄、职务、职称、专业、历年项目负责情况，与项目相关的主要情况。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（一）工伤预防项目开展的背景情况。项目的服务范围、需求分析、发展情况等。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（二）工伤预防项目开展的必要性。项目开展对预防工伤事故的意义和作用，对社会、企业和职工的影响。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（四）项目实施风险及不确定性。实施过程存在的主要风险与不确定性分析；对风险的应对措施。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三、实施条件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（一）硬件设备。项目开展需要的各种设备。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（二）人员条件。项目开展必备的负责人及其管理能力、主要技术人员的姓名、性别、职称、专业、工作年限等。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（三）技术条件。从事工伤预防业务证明材料；开展项目使用的方法和技术手段等。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（四）其他相关条件。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四、进度和计划安排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工伤预防项目开展进度和计划安排情况。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五、绩效目标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（一）定性目标。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8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（二）定量目标。</w:t>
      </w:r>
    </w:p>
    <w:p>
      <w:bookmarkStart w:id="1" w:name="_GoBack"/>
      <w:bookmarkEnd w:id="1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28" w:right="1417" w:bottom="147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61F96"/>
    <w:rsid w:val="27D6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after="120" w:afterLines="0" w:line="276" w:lineRule="auto"/>
      <w:jc w:val="left"/>
    </w:pPr>
    <w:rPr>
      <w:rFonts w:ascii="微软雅黑" w:hAnsi="微软雅黑" w:eastAsia="微软雅黑" w:cs="Times New Roman"/>
      <w:kern w:val="0"/>
      <w:sz w:val="22"/>
      <w:lang w:eastAsia="en-US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7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2022-03-21T09:20:00Z</dcterms:created>
  <dc:creator>Administrator</dc:creator>
  <cp:lastModifiedBy>Administrator</cp:lastModifiedBy>
  <dcterms:modified xsi:type="dcterms:W3CDTF">2022-03-21T09:23:10Z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4BA36CAB6E8041EBA832E7804521A9E0</vt:lpwstr>
  </property>
</Properties>
</file>